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C1" w:rsidRPr="00642102" w:rsidRDefault="006762D4" w:rsidP="00642102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ALLEGATO “A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6E279E">
        <w:rPr>
          <w:rFonts w:asciiTheme="minorHAnsi" w:hAnsiTheme="minorHAnsi" w:cstheme="minorHAnsi"/>
          <w:b/>
          <w:sz w:val="22"/>
          <w:szCs w:val="22"/>
          <w:lang w:val="it-IT"/>
        </w:rPr>
        <w:t>3</w:t>
      </w: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6E279E">
        <w:rPr>
          <w:rFonts w:asciiTheme="minorHAnsi" w:hAnsiTheme="minorHAnsi" w:cstheme="minorHAnsi"/>
          <w:b/>
          <w:sz w:val="22"/>
          <w:szCs w:val="22"/>
          <w:lang w:val="it-IT"/>
        </w:rPr>
        <w:t>LAVORI</w:t>
      </w:r>
    </w:p>
    <w:p w:rsidR="006709C1" w:rsidRPr="00642102" w:rsidRDefault="006709C1" w:rsidP="00642102">
      <w:pPr>
        <w:pStyle w:val="sche22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Al COMUNE DI </w:t>
      </w:r>
      <w:r w:rsidR="00374752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LAMEZIA TERME (CZ)</w:t>
      </w:r>
    </w:p>
    <w:p w:rsidR="00374752" w:rsidRPr="00642102" w:rsidRDefault="00374752" w:rsidP="00642102">
      <w:pPr>
        <w:contextualSpacing/>
        <w:jc w:val="right"/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642102">
        <w:rPr>
          <w:rStyle w:val="Enfasicorsivo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SETTORE GESTIONE E VALORIZZAZIONE DEL PATRIMONIO E DEL TERRITORIO COMUNALE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Via</w:t>
      </w:r>
      <w:r w:rsidRPr="00642102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Sen.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Perugini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88046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LAMEZIA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TERME (CZ)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Centralino</w:t>
      </w:r>
      <w:r w:rsidRPr="00642102">
        <w:rPr>
          <w:rFonts w:asciiTheme="minorHAnsi" w:hAnsiTheme="minorHAnsi" w:cstheme="minorHAnsi"/>
          <w:b/>
          <w:color w:val="000000" w:themeColor="text1"/>
          <w:spacing w:val="3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0968/2071</w:t>
      </w:r>
      <w:r w:rsidRPr="00642102"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  <w:t xml:space="preserve">                     </w:t>
      </w:r>
    </w:p>
    <w:p w:rsidR="006709C1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PEC: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hyperlink r:id="rId7" w:history="1">
        <w:r w:rsidRPr="00642102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2"/>
            <w:szCs w:val="22"/>
          </w:rPr>
          <w:t>protocollo@pec.comunelameziaterme.it</w:t>
        </w:r>
      </w:hyperlink>
    </w:p>
    <w:p w:rsidR="006709C1" w:rsidRPr="00642102" w:rsidRDefault="006709C1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09C1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p w:rsidR="006709C1" w:rsidRPr="00642102" w:rsidRDefault="00374752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Oggetto: </w:t>
      </w:r>
      <w:r w:rsidR="006762D4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ISTANZA DI INSERIMENTO NELL'ELENCO 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DI OPERATORI ECONOMICI DA INVITARE ALLE PROCEDURE DI AFFIDAMENTO DI LAVORI DI IMPORTO INFERIORE AD € 150.000,00,  E DI SERVIZI E FORNITURE DI IMPORTO INFERIORE AD € 140.000,00. (Ai sensi dell’Art. 50, comma 1 lettere a) e b) del D.Lgs 36/2023 del 31.03.2023)</w:t>
      </w:r>
    </w:p>
    <w:p w:rsidR="006709C1" w:rsidRPr="00642102" w:rsidRDefault="006709C1" w:rsidP="00642102">
      <w:pPr>
        <w:pStyle w:val="sche3"/>
        <w:ind w:left="1390" w:firstLine="15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  <w:lang w:val="it-IT"/>
        </w:rPr>
      </w:pPr>
    </w:p>
    <w:p w:rsidR="006709C1" w:rsidRPr="00642102" w:rsidRDefault="006709C1" w:rsidP="00642102">
      <w:pPr>
        <w:pStyle w:val="sche3"/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sottoscritto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nato a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ab/>
        <w:t xml:space="preserve">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(                )</w:t>
      </w:r>
    </w:p>
    <w:p w:rsidR="006709C1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Residente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in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Via / Piazza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Tel.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Codice fiscale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mail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PEC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in qualità di 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Denominazione Ditta: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P.IVA:  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Indirizzo Sede Legale: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Numero REA:      (                )</w:t>
      </w:r>
    </w:p>
    <w:p w:rsidR="00A74CE8" w:rsidRPr="00642102" w:rsidRDefault="00A74CE8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A74CE8" w:rsidRPr="00642102" w:rsidRDefault="00A74CE8" w:rsidP="00642102">
      <w:pPr>
        <w:pStyle w:val="sche3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RICHIEDE</w:t>
      </w:r>
    </w:p>
    <w:p w:rsidR="00A74CE8" w:rsidRPr="00642102" w:rsidRDefault="00A74CE8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L’iscrizione alla seguente sezione del costituendo Albo dei Fornitori:</w:t>
      </w:r>
    </w:p>
    <w:p w:rsidR="00A74CE8" w:rsidRPr="006E279E" w:rsidRDefault="008E1A94" w:rsidP="006E279E">
      <w:pPr>
        <w:pStyle w:val="Paragrafoelenco"/>
        <w:numPr>
          <w:ilvl w:val="0"/>
          <w:numId w:val="12"/>
        </w:numPr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Aziende esecutrici di l</w:t>
      </w:r>
      <w:bookmarkStart w:id="0" w:name="_GoBack"/>
      <w:bookmarkEnd w:id="0"/>
      <w:r w:rsidR="006E279E">
        <w:rPr>
          <w:rFonts w:asciiTheme="minorHAnsi" w:hAnsiTheme="minorHAnsi" w:cstheme="minorHAnsi"/>
        </w:rPr>
        <w:t xml:space="preserve">avori 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Nello specifico, richiede di essere inserito nelle seguenti categorie merceologiche</w:t>
      </w:r>
      <w:r w:rsidRPr="00642102">
        <w:rPr>
          <w:rFonts w:asciiTheme="minorHAnsi" w:hAnsiTheme="minorHAnsi" w:cstheme="minorHAnsi"/>
          <w:i/>
          <w:sz w:val="22"/>
          <w:szCs w:val="22"/>
        </w:rPr>
        <w:t xml:space="preserve"> (cancellare quelle non di pertinenza):</w:t>
      </w:r>
    </w:p>
    <w:p w:rsidR="003F0C52" w:rsidRPr="006E279E" w:rsidRDefault="003F0C52" w:rsidP="00642102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1</w:t>
      </w:r>
      <w:r w:rsidRPr="006E279E">
        <w:rPr>
          <w:rFonts w:asciiTheme="minorHAnsi" w:hAnsiTheme="minorHAnsi" w:cstheme="minorHAnsi"/>
          <w:sz w:val="22"/>
          <w:szCs w:val="22"/>
        </w:rPr>
        <w:t xml:space="preserve"> Edifici civili e industriali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2</w:t>
      </w:r>
      <w:r w:rsidRPr="006E279E">
        <w:rPr>
          <w:rFonts w:asciiTheme="minorHAnsi" w:hAnsiTheme="minorHAnsi" w:cstheme="minorHAnsi"/>
          <w:sz w:val="22"/>
          <w:szCs w:val="22"/>
        </w:rPr>
        <w:t xml:space="preserve"> Restauro e manutenzione dei beni immobili sottoposti a tutela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3</w:t>
      </w:r>
      <w:r w:rsidRPr="006E279E">
        <w:rPr>
          <w:rFonts w:asciiTheme="minorHAnsi" w:hAnsiTheme="minorHAnsi" w:cstheme="minorHAnsi"/>
          <w:sz w:val="22"/>
          <w:szCs w:val="22"/>
        </w:rPr>
        <w:t xml:space="preserve"> Strade, autostrade, ponti, viadotti, ferrovie, metropolitane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4</w:t>
      </w:r>
      <w:r w:rsidRPr="006E279E">
        <w:rPr>
          <w:rFonts w:asciiTheme="minorHAnsi" w:hAnsiTheme="minorHAnsi" w:cstheme="minorHAnsi"/>
          <w:sz w:val="22"/>
          <w:szCs w:val="22"/>
        </w:rPr>
        <w:t xml:space="preserve"> Opere d’arte nel sottosuolo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5</w:t>
      </w:r>
      <w:r w:rsidRPr="006E279E">
        <w:rPr>
          <w:rFonts w:asciiTheme="minorHAnsi" w:hAnsiTheme="minorHAnsi" w:cstheme="minorHAnsi"/>
          <w:sz w:val="22"/>
          <w:szCs w:val="22"/>
        </w:rPr>
        <w:t xml:space="preserve"> Dighe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6</w:t>
      </w:r>
      <w:r w:rsidRPr="006E279E">
        <w:rPr>
          <w:rFonts w:asciiTheme="minorHAnsi" w:hAnsiTheme="minorHAnsi" w:cstheme="minorHAnsi"/>
          <w:sz w:val="22"/>
          <w:szCs w:val="22"/>
        </w:rPr>
        <w:t xml:space="preserve"> Acquedotti, gasdotti, oleodotti, opere di irrigazione e di evacuazione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7</w:t>
      </w:r>
      <w:r w:rsidRPr="006E279E">
        <w:rPr>
          <w:rFonts w:asciiTheme="minorHAnsi" w:hAnsiTheme="minorHAnsi" w:cstheme="minorHAnsi"/>
          <w:sz w:val="22"/>
          <w:szCs w:val="22"/>
        </w:rPr>
        <w:t xml:space="preserve"> Opere marittime e lavori di dragaggio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8</w:t>
      </w:r>
      <w:r w:rsidRPr="006E279E">
        <w:rPr>
          <w:rFonts w:asciiTheme="minorHAnsi" w:hAnsiTheme="minorHAnsi" w:cstheme="minorHAnsi"/>
          <w:sz w:val="22"/>
          <w:szCs w:val="22"/>
        </w:rPr>
        <w:t xml:space="preserve"> Opere fluviali, di difesa, di sistemazione idraulica e di bonifica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9</w:t>
      </w:r>
      <w:r w:rsidRPr="006E279E">
        <w:rPr>
          <w:rFonts w:asciiTheme="minorHAnsi" w:hAnsiTheme="minorHAnsi" w:cstheme="minorHAnsi"/>
          <w:sz w:val="22"/>
          <w:szCs w:val="22"/>
        </w:rPr>
        <w:t xml:space="preserve"> Impianti per la produzione di energia elettrica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10</w:t>
      </w:r>
      <w:r w:rsidRPr="006E279E">
        <w:rPr>
          <w:rFonts w:asciiTheme="minorHAnsi" w:hAnsiTheme="minorHAnsi" w:cstheme="minorHAnsi"/>
          <w:sz w:val="22"/>
          <w:szCs w:val="22"/>
        </w:rPr>
        <w:t xml:space="preserve"> Impianti per la trasformazione alta/media tensione e per la distribuzione di energia elettrica in corrente alternata e continua ed impianti di pubblica illuminazione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11</w:t>
      </w:r>
      <w:r w:rsidRPr="006E279E">
        <w:rPr>
          <w:rFonts w:asciiTheme="minorHAnsi" w:hAnsiTheme="minorHAnsi" w:cstheme="minorHAnsi"/>
          <w:sz w:val="22"/>
          <w:szCs w:val="22"/>
        </w:rPr>
        <w:t xml:space="preserve"> Impianti tecnologici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12</w:t>
      </w:r>
      <w:r w:rsidRPr="006E279E">
        <w:rPr>
          <w:rFonts w:asciiTheme="minorHAnsi" w:hAnsiTheme="minorHAnsi" w:cstheme="minorHAnsi"/>
          <w:sz w:val="22"/>
          <w:szCs w:val="22"/>
        </w:rPr>
        <w:t xml:space="preserve"> Opere ed impianti di bonifica e protezione ambientale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13</w:t>
      </w:r>
      <w:r w:rsidRPr="006E279E">
        <w:rPr>
          <w:rFonts w:asciiTheme="minorHAnsi" w:hAnsiTheme="minorHAnsi" w:cstheme="minorHAnsi"/>
          <w:sz w:val="22"/>
          <w:szCs w:val="22"/>
        </w:rPr>
        <w:t xml:space="preserve"> Opere di ingegneria naturalistica</w:t>
      </w:r>
    </w:p>
    <w:p w:rsidR="006E279E" w:rsidRDefault="006E279E" w:rsidP="006E279E">
      <w:pPr>
        <w:contextualSpacing/>
        <w:jc w:val="both"/>
        <w:rPr>
          <w:rFonts w:cstheme="minorHAnsi"/>
        </w:rPr>
      </w:pPr>
    </w:p>
    <w:p w:rsid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10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Consapevole della responsabilità penale prevista dall’art. 76 del D.P.R. n. 445/2000 e ss.mm.ii. in caso di dichiarazioni false, falsità in atti, uso o esibizione di atti falsi, nonché delle conseguenze amministrative di decadenza dai benefici eventualmente conseguenti al provvedimento emanato ai sensi del D.P.R. n. 445/2000 ss.mm.ii.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E279E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che il richiedente è iscritto, per la/le categoria/e di cui sopra:</w:t>
      </w:r>
    </w:p>
    <w:p w:rsidR="002D09F8" w:rsidRPr="00642102" w:rsidRDefault="002D09F8" w:rsidP="00642102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Camera di Commercio, Industria, Artigianato ed Agricoltura (o all’Albo delle Società Cooperative) della Provincia di________________________, data iscrizione___________________________ Attività_____________________________________________________________________ Numero codice iscrizione_______________________________________________________ e che l’oggetto sociale, come da registrazioni camerali, comprende le attività per le quali si richiede l’iscrizione;</w:t>
      </w:r>
    </w:p>
    <w:p w:rsidR="002D09F8" w:rsidRPr="00642102" w:rsidRDefault="002D09F8" w:rsidP="00642102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all’I.N.P.S. di_____________________________Via__________________________________ N. matricola aziendale__________________________________________________________</w:t>
      </w:r>
    </w:p>
    <w:p w:rsidR="002D09F8" w:rsidRPr="00642102" w:rsidRDefault="002D09F8" w:rsidP="00642102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 all’I.N.A.I.L. di __________________________Via__________________________________ con il/i numero/i_________di matricola aziendale;</w:t>
      </w:r>
    </w:p>
    <w:p w:rsidR="002D09F8" w:rsidRPr="00642102" w:rsidRDefault="002D09F8" w:rsidP="00642102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Cassa Edile di __________________________Via_________________________________con il/i numero/i__________________________________________________________________ di matricola aziendale;</w:t>
      </w:r>
    </w:p>
    <w:p w:rsidR="002D09F8" w:rsidRPr="00642102" w:rsidRDefault="002D09F8" w:rsidP="00642102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 Mercato elettronico della Pubblica Amministrazione (M</w:t>
      </w:r>
      <w:r w:rsidR="00EE6EE5" w:rsidRPr="00642102">
        <w:rPr>
          <w:rFonts w:asciiTheme="minorHAnsi" w:hAnsiTheme="minorHAnsi" w:cstheme="minorHAnsi"/>
        </w:rPr>
        <w:t>E.PA) www.acquistinretepa.it</w:t>
      </w:r>
      <w:r w:rsidRPr="00642102">
        <w:rPr>
          <w:rFonts w:asciiTheme="minorHAnsi" w:hAnsiTheme="minorHAnsi" w:cstheme="minorHAnsi"/>
        </w:rPr>
        <w:t xml:space="preserve"> per le seguenti categorie merceologiche (riscontrabili seguendo il percorso, all’interno del cruscotto MEPA, “gestione abilitazioni” &gt; “filtra” &gt; “categorie” &gt; “gestione abilitazioni” &gt; “nome categoria”)_______________________________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cittadino italiano (o di altro Stato appartenente all’Unione Europea), ovvero di essere residente in Italia (per gli stranieri appartenenti a Stati che concedono trattamento di reciprocità nei riguardi di cittadini italiani); </w:t>
      </w:r>
    </w:p>
    <w:p w:rsidR="002D09F8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  <w:u w:val="single"/>
        </w:rPr>
      </w:pPr>
      <w:r w:rsidRPr="00642102">
        <w:rPr>
          <w:rFonts w:asciiTheme="minorHAnsi" w:hAnsiTheme="minorHAnsi" w:cstheme="minorHAnsi"/>
        </w:rPr>
        <w:t xml:space="preserve">che nei propri confronti non sussistono le cause di decadenza, di sospensione o di divieto di cui all’art. 67 del D.Lgs. n. 159/2011 e ss.mm.ii. (Antimafia); 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trovarsi in una delle condizioni di esclusione e/o di divieto a contrarre di cui all’art. 93 e seguenti del D.Lgs. n. 36/2023</w:t>
      </w:r>
      <w:r w:rsidR="00C56124" w:rsidRPr="00642102">
        <w:rPr>
          <w:rFonts w:asciiTheme="minorHAnsi" w:hAnsiTheme="minorHAnsi" w:cstheme="minorHAnsi"/>
        </w:rPr>
        <w:t>.</w:t>
      </w:r>
      <w:r w:rsidRPr="00642102">
        <w:rPr>
          <w:rFonts w:asciiTheme="minorHAnsi" w:hAnsiTheme="minorHAnsi" w:cstheme="minorHAnsi"/>
        </w:rPr>
        <w:t xml:space="preserve"> All’uopo si impegna a comunicare qualsiasi variazione dovesse verificarsi nel</w:t>
      </w:r>
      <w:r w:rsidR="00EE6EE5" w:rsidRPr="00642102">
        <w:rPr>
          <w:rFonts w:asciiTheme="minorHAnsi" w:hAnsiTheme="minorHAnsi" w:cstheme="minorHAnsi"/>
        </w:rPr>
        <w:t xml:space="preserve"> </w:t>
      </w:r>
      <w:r w:rsidRPr="00642102">
        <w:rPr>
          <w:rFonts w:asciiTheme="minorHAnsi" w:hAnsiTheme="minorHAnsi" w:cstheme="minorHAnsi"/>
        </w:rPr>
        <w:t xml:space="preserve">periodo di permanenza in Elenco; 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incorrere nel divieto di cui all’art. 53 comma 16-ter D.Lgs. n. 165/2001 ss.mm.ii. al quale si rinvia (situazioni di incompatibilità, cumolo degli impieghi, incarichi);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possedere i requisiti di idoneità professionale e tecnico-organizzativi  necessari per poter eseguire correttamente le forniture/prestazioni/lavorazioni di cui all’iscrizione camerale e all’iscrizione in Elenco;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in regola rispetto agli obblighi inerenti la sicurezza sui luoghi di lavoro previsti dalla vigente normativa in materia, con particolare riferimento al Decreto Legislativo 9 aprile 2008, n. 81 ss.mm.ii. e alle sue prescrizioni; </w:t>
      </w:r>
    </w:p>
    <w:p w:rsidR="002D09F8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in relazione alle assunzioni obbligatorie (</w:t>
      </w:r>
      <w:r w:rsidRPr="00642102">
        <w:rPr>
          <w:rFonts w:asciiTheme="minorHAnsi" w:hAnsiTheme="minorHAnsi" w:cstheme="minorHAnsi"/>
          <w:i/>
        </w:rPr>
        <w:t>barrare la casella che ricorre</w:t>
      </w:r>
      <w:r w:rsidRPr="00642102">
        <w:rPr>
          <w:rFonts w:asciiTheme="minorHAnsi" w:hAnsiTheme="minorHAnsi" w:cstheme="minorHAnsi"/>
        </w:rPr>
        <w:t xml:space="preserve">): </w:t>
      </w:r>
    </w:p>
    <w:p w:rsidR="002D09F8" w:rsidRPr="00642102" w:rsidRDefault="007E6F7D" w:rsidP="00642102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4947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9F8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2D09F8" w:rsidRPr="00642102">
        <w:rPr>
          <w:rFonts w:asciiTheme="minorHAnsi" w:hAnsiTheme="minorHAnsi" w:cstheme="minorHAnsi"/>
        </w:rPr>
        <w:t xml:space="preserve">di non essere assoggettato agli obblighi in materia di assunzioni obbligatorie; </w:t>
      </w:r>
    </w:p>
    <w:p w:rsidR="00C56124" w:rsidRPr="00642102" w:rsidRDefault="007E6F7D" w:rsidP="00642102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11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9F8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2D09F8" w:rsidRPr="00642102">
        <w:rPr>
          <w:rFonts w:asciiTheme="minorHAnsi" w:hAnsiTheme="minorHAnsi" w:cstheme="minorHAnsi"/>
        </w:rPr>
        <w:t>di essere in regola con le norme che disciplinano il</w:t>
      </w:r>
      <w:r w:rsidR="00C56124" w:rsidRPr="00642102">
        <w:rPr>
          <w:rFonts w:asciiTheme="minorHAnsi" w:hAnsiTheme="minorHAnsi" w:cstheme="minorHAnsi"/>
        </w:rPr>
        <w:t xml:space="preserve"> diritto al lavoro dei disabili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aver reso, precedentemente la data di pubblicazione del Regolamento, false dichiarazioni in merito ai requisiti e alle condizioni rilevanti per la partecipazione alle procedure di gara;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poter emettere Fattura elettronica PA, ai sensi della normativa vigente; 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  <w:b/>
          <w:i/>
        </w:rPr>
        <w:t>(eventuale)</w:t>
      </w:r>
      <w:r w:rsidRPr="00642102">
        <w:rPr>
          <w:rFonts w:asciiTheme="minorHAnsi" w:hAnsiTheme="minorHAnsi" w:cstheme="minorHAnsi"/>
        </w:rPr>
        <w:t xml:space="preserve"> di possedere l’attestazione SOA valida per le categorie per cui si chiede l’iscrizione nell’Elenco; </w:t>
      </w:r>
    </w:p>
    <w:p w:rsidR="002D09F8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che la copia del documento d’identità in allegato è conforme all’originale tenuto in mio possesso.           </w:t>
      </w:r>
    </w:p>
    <w:p w:rsidR="002D09F8" w:rsidRPr="00642102" w:rsidRDefault="002D09F8" w:rsidP="00642102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2D09F8" w:rsidRPr="00642102" w:rsidRDefault="002D09F8" w:rsidP="00642102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2D09F8" w:rsidRPr="00642102" w:rsidRDefault="002D09F8" w:rsidP="00642102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center"/>
        <w:rPr>
          <w:rFonts w:asciiTheme="minorHAnsi" w:hAnsiTheme="minorHAnsi" w:cstheme="minorHAnsi"/>
          <w:b/>
        </w:rPr>
      </w:pPr>
      <w:r w:rsidRPr="00642102">
        <w:rPr>
          <w:rFonts w:asciiTheme="minorHAnsi" w:hAnsiTheme="minorHAnsi" w:cstheme="minorHAnsi"/>
          <w:b/>
        </w:rPr>
        <w:lastRenderedPageBreak/>
        <w:t>DICHIARA INOLTRE</w:t>
      </w:r>
    </w:p>
    <w:p w:rsidR="002D09F8" w:rsidRPr="00642102" w:rsidRDefault="006E279E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D09F8" w:rsidRPr="00642102">
        <w:rPr>
          <w:rFonts w:asciiTheme="minorHAnsi" w:hAnsiTheme="minorHAnsi" w:cstheme="minorHAnsi"/>
          <w:sz w:val="22"/>
          <w:szCs w:val="22"/>
        </w:rPr>
        <w:t xml:space="preserve">l fine di poter assolvere agli obblighi sulla tracciabilità dei movimenti finanziari previsti dall’art. 3 della Legge n. 136/2010, relativi ai pagamenti di lavori, servizi e forniture, gli estremi identificativi dei conti correnti “dedicati” ai pagamenti nell’ambito delle commesse pubbliche: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conto corrente n. __________________________________________________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aperto presso la Filiale/Agenzia di ____________________________________________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IBAN______________________________________________________________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la ditta evidenzia che le persone delegate ad operare su tale conto corrente oltre al sottoscritto, sono: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1. __________________________________(Cod. Fiscale)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2. _____________________________________(Cod. Fiscale)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3. ___________________________________(Cod. Fiscale)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La Ditta si obbliga a comunicare ogni eventuale variazione dei dati di cui alla presente dichiarazione;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La Ditta si impegna ad indicare esclusivamente tale conto corrente in sede di emissione di fattura elettronica PA;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IN CONFORMITÀ ALLE PREVISIONI </w:t>
      </w:r>
      <w:r w:rsidR="006E279E">
        <w:rPr>
          <w:rFonts w:asciiTheme="minorHAnsi" w:hAnsiTheme="minorHAnsi" w:cstheme="minorHAnsi"/>
          <w:sz w:val="22"/>
          <w:szCs w:val="22"/>
        </w:rPr>
        <w:t>DELL’</w:t>
      </w:r>
      <w:r w:rsidR="00642102">
        <w:rPr>
          <w:rFonts w:asciiTheme="minorHAnsi" w:hAnsiTheme="minorHAnsi" w:cstheme="minorHAnsi"/>
          <w:sz w:val="22"/>
          <w:szCs w:val="22"/>
        </w:rPr>
        <w:t>AVVISO PUBBLICO, SI ALLEGANO</w:t>
      </w:r>
      <w:r w:rsidRPr="00642102">
        <w:rPr>
          <w:rFonts w:asciiTheme="minorHAnsi" w:hAnsiTheme="minorHAnsi" w:cstheme="minorHAnsi"/>
          <w:sz w:val="22"/>
          <w:szCs w:val="22"/>
        </w:rPr>
        <w:t xml:space="preserve"> I SEGUENTI DOCUMENTI: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Domanda di partecipazione con indicata/e la/le categoria/e di iscrizione al portale MEPA </w:t>
      </w:r>
      <w:r w:rsidRPr="00642102">
        <w:rPr>
          <w:rFonts w:asciiTheme="minorHAnsi" w:hAnsiTheme="minorHAnsi" w:cstheme="minorHAnsi"/>
          <w:i/>
        </w:rPr>
        <w:t>(riscontrabile seguendo il percorso, all’interno del cruscotto MEPA, “gestione abilitazioni” &gt; “filtra” &gt; “categorie” &gt; “gestione abilitazioni” &gt; “nome categoria”)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Visura Camerale (obbligatoria solo per gli Operatori Economici iscritta alla C.C.I.A.A.)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Attestazione SOA (facoltativa)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Iscrizione o copia della richiesta di iscrizione alle White List istituite presso le Prefetture competenti (obbligatoria dove previsto per Legge)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Descrizione sintetica dell'attrezzatura tecnica, tecnologica, meccanica, in possesso dell’Operatore Economico (solo per gli Operatori Economici iscritta alla C.C.I.A.A.)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Qualsiasi altra tipologia di Attestazione, Qualificazione, Master Universitario, Certificazione in possesso dell’Operatore Economico richiedente.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Documento di identità del legale rappresentante.</w:t>
      </w:r>
    </w:p>
    <w:p w:rsidR="00642102" w:rsidRPr="00642102" w:rsidRDefault="00642102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ab/>
        <w:t xml:space="preserve">FIRMA del Titolare/Legale Rappresentante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Luogo e data________________________________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pStyle w:val="Corpodeltesto2"/>
        <w:spacing w:line="240" w:lineRule="auto"/>
        <w:ind w:left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2D09F8" w:rsidRPr="006421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7D" w:rsidRDefault="007E6F7D">
      <w:r>
        <w:separator/>
      </w:r>
    </w:p>
  </w:endnote>
  <w:endnote w:type="continuationSeparator" w:id="0">
    <w:p w:rsidR="007E6F7D" w:rsidRDefault="007E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7D" w:rsidRDefault="007E6F7D">
      <w:r>
        <w:rPr>
          <w:color w:val="000000"/>
        </w:rPr>
        <w:separator/>
      </w:r>
    </w:p>
  </w:footnote>
  <w:footnote w:type="continuationSeparator" w:id="0">
    <w:p w:rsidR="007E6F7D" w:rsidRDefault="007E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E3A"/>
    <w:multiLevelType w:val="hybridMultilevel"/>
    <w:tmpl w:val="A1EC54A0"/>
    <w:lvl w:ilvl="0" w:tplc="03CC0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BB2"/>
    <w:multiLevelType w:val="multilevel"/>
    <w:tmpl w:val="BD3074C6"/>
    <w:styleLink w:val="WW8Num10"/>
    <w:lvl w:ilvl="0">
      <w:start w:val="2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16A270DA"/>
    <w:multiLevelType w:val="hybridMultilevel"/>
    <w:tmpl w:val="0B2E3C4C"/>
    <w:lvl w:ilvl="0" w:tplc="DDD0FF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E78B7"/>
    <w:multiLevelType w:val="hybridMultilevel"/>
    <w:tmpl w:val="C9988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A15D0"/>
    <w:multiLevelType w:val="hybridMultilevel"/>
    <w:tmpl w:val="CD34BB0A"/>
    <w:lvl w:ilvl="0" w:tplc="F6F22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A5A8F"/>
    <w:multiLevelType w:val="hybridMultilevel"/>
    <w:tmpl w:val="4EC2E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0058A"/>
    <w:multiLevelType w:val="hybridMultilevel"/>
    <w:tmpl w:val="772A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97C4A"/>
    <w:multiLevelType w:val="hybridMultilevel"/>
    <w:tmpl w:val="2F96FB2C"/>
    <w:lvl w:ilvl="0" w:tplc="81B464A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21626"/>
    <w:multiLevelType w:val="multilevel"/>
    <w:tmpl w:val="C8C4B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9C1"/>
    <w:rsid w:val="002D09F8"/>
    <w:rsid w:val="00374752"/>
    <w:rsid w:val="003F0C52"/>
    <w:rsid w:val="005C5B7B"/>
    <w:rsid w:val="00642102"/>
    <w:rsid w:val="006709C1"/>
    <w:rsid w:val="006762D4"/>
    <w:rsid w:val="006E279E"/>
    <w:rsid w:val="00742797"/>
    <w:rsid w:val="007E6F7D"/>
    <w:rsid w:val="008E1A94"/>
    <w:rsid w:val="00955B57"/>
    <w:rsid w:val="00A74CE8"/>
    <w:rsid w:val="00B12F36"/>
    <w:rsid w:val="00C56124"/>
    <w:rsid w:val="00D03243"/>
    <w:rsid w:val="00DE6500"/>
    <w:rsid w:val="00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024D4-9A61-4F51-B88D-5B82A5A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link w:val="Titolo1Carattere"/>
    <w:uiPriority w:val="1"/>
    <w:qFormat/>
    <w:rsid w:val="00374752"/>
    <w:pPr>
      <w:suppressAutoHyphens w:val="0"/>
      <w:autoSpaceDE w:val="0"/>
      <w:spacing w:line="274" w:lineRule="exact"/>
      <w:ind w:left="2676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3">
    <w:name w:val="sche_3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BodyText212345">
    <w:name w:val="WW-Body Text 212345"/>
    <w:basedOn w:val="Standard"/>
    <w:pPr>
      <w:tabs>
        <w:tab w:val="left" w:pos="-709"/>
      </w:tabs>
      <w:jc w:val="both"/>
    </w:pPr>
    <w:rPr>
      <w:sz w:val="2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uiPriority w:val="1"/>
    <w:qFormat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1"/>
    <w:rsid w:val="00374752"/>
    <w:rPr>
      <w:rFonts w:eastAsia="Times New Roman" w:cs="Times New Roman"/>
      <w:b/>
      <w:bCs/>
      <w:kern w:val="0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3747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7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lameziater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Gabriele</cp:lastModifiedBy>
  <cp:revision>8</cp:revision>
  <cp:lastPrinted>2017-09-07T12:24:00Z</cp:lastPrinted>
  <dcterms:created xsi:type="dcterms:W3CDTF">2020-12-14T14:17:00Z</dcterms:created>
  <dcterms:modified xsi:type="dcterms:W3CDTF">2023-09-22T16:28:00Z</dcterms:modified>
</cp:coreProperties>
</file>